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3F8" w:rsidRDefault="00E70C23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3B13F8" w:rsidRDefault="003B13F8">
      <w:pPr>
        <w:pStyle w:val="Nagwek"/>
        <w:jc w:val="center"/>
        <w:rPr>
          <w:b/>
          <w:sz w:val="28"/>
          <w:szCs w:val="28"/>
        </w:rPr>
      </w:pPr>
    </w:p>
    <w:p w:rsidR="003B13F8" w:rsidRDefault="00E70C23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B2/03/2.4</w:t>
      </w:r>
    </w:p>
    <w:p w:rsidR="003B13F8" w:rsidRDefault="00E70C23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30,6 m2</w:t>
      </w:r>
    </w:p>
    <w:p w:rsidR="00E70C23" w:rsidRDefault="00E70C23" w:rsidP="00E70C23">
      <w:pPr>
        <w:pStyle w:val="Nagwek"/>
        <w:jc w:val="center"/>
        <w:rPr>
          <w:rFonts w:ascii="Courier New" w:hAnsi="Courier New" w:cs="Courier New"/>
          <w:sz w:val="18"/>
          <w:szCs w:val="18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4403A9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3B13F8" w:rsidRDefault="003B13F8">
      <w:pPr>
        <w:pStyle w:val="Tekstpodstawowy"/>
        <w:rPr>
          <w:lang w:eastAsia="pl-PL"/>
        </w:rPr>
      </w:pPr>
    </w:p>
    <w:p w:rsidR="003B13F8" w:rsidRDefault="00E70C23" w:rsidP="004403A9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</w:rPr>
        <w:t>Centrum Morskiej Energetyki Wiatrowej</w:t>
      </w:r>
    </w:p>
    <w:p w:rsidR="003B13F8" w:rsidRDefault="00E70C23" w:rsidP="004403A9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podać nazwę zakładu naukowego lub komórki organizacynej  </w:t>
      </w:r>
      <w:r w:rsidR="004403A9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B905F8" w:rsidRDefault="00B905F8" w:rsidP="00B905F8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B905F8" w:rsidTr="002E3CCE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biurowe  </w:t>
            </w:r>
          </w:p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sala wykładowa </w:t>
            </w:r>
            <w:r>
              <w:t xml:space="preserve">  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Dydaktyczne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B905F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Do 20  słuchaczy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B905F8" w:rsidRDefault="00B905F8" w:rsidP="002E3C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905F8" w:rsidRDefault="00B905F8" w:rsidP="002E3C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905F8" w:rsidRDefault="00B905F8" w:rsidP="002E3C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905F8" w:rsidRDefault="00B905F8" w:rsidP="002E3C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B905F8" w:rsidTr="002E3CCE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</w:pPr>
            <w:r>
              <w:rPr>
                <w:i/>
                <w:sz w:val="18"/>
                <w:szCs w:val="18"/>
              </w:rPr>
              <w:t>Czy są urządzenia, wagowo przekraczające statndardowe obciążenia.</w:t>
            </w:r>
          </w:p>
          <w:p w:rsidR="00B905F8" w:rsidRDefault="00B905F8" w:rsidP="002E3CCE">
            <w:pPr>
              <w:pStyle w:val="Nagwek"/>
            </w:pPr>
            <w: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B905F8" w:rsidTr="002E3CC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highlight w:val="lightGray"/>
              </w:rPr>
            </w:pPr>
          </w:p>
        </w:tc>
      </w:tr>
      <w:tr w:rsidR="00B905F8" w:rsidTr="002E3CCE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B905F8" w:rsidTr="002E3CCE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Podwieszony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Wielopunktowe z możliwością regulacji  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B905F8" w:rsidTr="002E3CCE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3 szt. </w:t>
            </w:r>
          </w:p>
        </w:tc>
      </w:tr>
      <w:tr w:rsidR="00B905F8" w:rsidTr="002E3CC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Pr="00C96543" w:rsidRDefault="00B905F8" w:rsidP="002E3CCE">
            <w:pPr>
              <w:pStyle w:val="Nagwek"/>
              <w:rPr>
                <w:i/>
                <w:sz w:val="22"/>
                <w:szCs w:val="22"/>
              </w:rPr>
            </w:pPr>
            <w:r w:rsidRPr="00C96543">
              <w:rPr>
                <w:i/>
                <w:sz w:val="22"/>
                <w:szCs w:val="22"/>
              </w:rPr>
              <w:t xml:space="preserve">1-2 biurka, </w:t>
            </w:r>
            <w:r>
              <w:rPr>
                <w:i/>
                <w:sz w:val="22"/>
                <w:szCs w:val="22"/>
              </w:rPr>
              <w:t>2 x krzesło</w:t>
            </w:r>
          </w:p>
          <w:p w:rsidR="00B905F8" w:rsidRDefault="00B905F8" w:rsidP="002E3CCE">
            <w:pPr>
              <w:pStyle w:val="Tekstpodstawowy"/>
              <w:rPr>
                <w:i/>
                <w:szCs w:val="22"/>
              </w:rPr>
            </w:pPr>
            <w:r w:rsidRPr="00C96543">
              <w:rPr>
                <w:i/>
                <w:szCs w:val="22"/>
              </w:rPr>
              <w:t xml:space="preserve">1 x projektor </w:t>
            </w:r>
          </w:p>
          <w:p w:rsidR="00B905F8" w:rsidRPr="00C96543" w:rsidRDefault="00B905F8" w:rsidP="002E3CCE">
            <w:pPr>
              <w:pStyle w:val="Tekstpodstawowy"/>
              <w:rPr>
                <w:i/>
                <w:szCs w:val="22"/>
              </w:rPr>
            </w:pPr>
            <w:r>
              <w:rPr>
                <w:i/>
                <w:szCs w:val="22"/>
              </w:rPr>
              <w:t>1x kpl. Rolet/żaluzji  okeinnych</w:t>
            </w:r>
          </w:p>
          <w:p w:rsidR="00B905F8" w:rsidRPr="00C96543" w:rsidRDefault="00B905F8" w:rsidP="002E3CCE">
            <w:pPr>
              <w:pStyle w:val="Tekstpodstawowy"/>
              <w:rPr>
                <w:i/>
                <w:szCs w:val="22"/>
              </w:rPr>
            </w:pPr>
            <w:r w:rsidRPr="00C96543">
              <w:rPr>
                <w:i/>
                <w:szCs w:val="22"/>
              </w:rPr>
              <w:t xml:space="preserve">1 – regał </w:t>
            </w:r>
          </w:p>
          <w:p w:rsidR="00B905F8" w:rsidRDefault="00B905F8" w:rsidP="002E3CCE">
            <w:pPr>
              <w:pStyle w:val="Tekstpodstawowy"/>
            </w:pPr>
            <w:r w:rsidRPr="00C96543">
              <w:rPr>
                <w:i/>
                <w:szCs w:val="22"/>
              </w:rPr>
              <w:t>(wyposażenie jako mat. Poglądowy)</w:t>
            </w:r>
            <w:r>
              <w:t xml:space="preserve">      </w:t>
            </w:r>
          </w:p>
        </w:tc>
      </w:tr>
      <w:tr w:rsidR="00B905F8" w:rsidTr="002E3CCE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i/>
              </w:rPr>
            </w:pPr>
          </w:p>
        </w:tc>
      </w:tr>
      <w:tr w:rsidR="00B905F8" w:rsidTr="002E3CCE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B905F8" w:rsidRDefault="00B905F8" w:rsidP="002E3CCE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B905F8" w:rsidTr="002E3CC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B905F8" w:rsidRDefault="00B905F8" w:rsidP="002E3CCE">
            <w:pPr>
              <w:pStyle w:val="Nagwek"/>
              <w:rPr>
                <w:b/>
                <w:i/>
              </w:rPr>
            </w:pPr>
          </w:p>
        </w:tc>
      </w:tr>
    </w:tbl>
    <w:p w:rsidR="00B905F8" w:rsidRDefault="00B905F8" w:rsidP="00B905F8"/>
    <w:p w:rsidR="00B905F8" w:rsidRDefault="00B905F8" w:rsidP="00B905F8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B905F8" w:rsidRDefault="00B905F8" w:rsidP="00B905F8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B905F8" w:rsidRDefault="00B905F8" w:rsidP="00B905F8">
      <w:pPr>
        <w:spacing w:after="0" w:line="240" w:lineRule="auto"/>
        <w:rPr>
          <w:i/>
          <w:sz w:val="18"/>
          <w:szCs w:val="18"/>
        </w:rPr>
      </w:pPr>
    </w:p>
    <w:p w:rsidR="00B905F8" w:rsidRDefault="00B905F8" w:rsidP="00B905F8">
      <w:pPr>
        <w:spacing w:after="0" w:line="240" w:lineRule="auto"/>
        <w:rPr>
          <w:sz w:val="24"/>
          <w:szCs w:val="24"/>
        </w:rPr>
      </w:pPr>
    </w:p>
    <w:p w:rsidR="00B905F8" w:rsidRDefault="00B905F8" w:rsidP="00B905F8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B905F8" w:rsidRDefault="00B905F8" w:rsidP="00B905F8">
      <w:pPr>
        <w:spacing w:after="0" w:line="240" w:lineRule="auto"/>
        <w:rPr>
          <w:sz w:val="24"/>
          <w:szCs w:val="24"/>
        </w:rPr>
      </w:pPr>
    </w:p>
    <w:p w:rsidR="00B905F8" w:rsidRDefault="00B905F8" w:rsidP="00B905F8">
      <w:pPr>
        <w:spacing w:after="0" w:line="240" w:lineRule="auto"/>
        <w:rPr>
          <w:sz w:val="24"/>
          <w:szCs w:val="24"/>
        </w:rPr>
      </w:pPr>
    </w:p>
    <w:p w:rsidR="00B905F8" w:rsidRDefault="00B905F8" w:rsidP="00B905F8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4403A9">
        <w:rPr>
          <w:b/>
          <w:sz w:val="24"/>
          <w:szCs w:val="24"/>
        </w:rPr>
        <w:t>9</w:t>
      </w:r>
      <w:bookmarkStart w:id="0" w:name="_GoBack"/>
      <w:bookmarkEnd w:id="0"/>
      <w:r>
        <w:rPr>
          <w:b/>
          <w:sz w:val="24"/>
          <w:szCs w:val="24"/>
        </w:rPr>
        <w:t xml:space="preserve"> - 12 - 2021 r.</w:t>
      </w:r>
      <w:r>
        <w:rPr>
          <w:sz w:val="24"/>
          <w:szCs w:val="24"/>
        </w:rPr>
        <w:t xml:space="preserve">  </w:t>
      </w:r>
    </w:p>
    <w:sectPr w:rsidR="00B905F8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059" w:rsidRDefault="00A77059">
      <w:pPr>
        <w:spacing w:after="0" w:line="240" w:lineRule="auto"/>
      </w:pPr>
      <w:r>
        <w:separator/>
      </w:r>
    </w:p>
  </w:endnote>
  <w:endnote w:type="continuationSeparator" w:id="0">
    <w:p w:rsidR="00A77059" w:rsidRDefault="00A77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3B13F8" w:rsidRDefault="00E70C23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A77059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3B13F8" w:rsidRDefault="00E70C23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3B13F8" w:rsidRDefault="00E70C23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059" w:rsidRDefault="00A77059">
      <w:pPr>
        <w:spacing w:after="0" w:line="240" w:lineRule="auto"/>
      </w:pPr>
      <w:r>
        <w:separator/>
      </w:r>
    </w:p>
  </w:footnote>
  <w:footnote w:type="continuationSeparator" w:id="0">
    <w:p w:rsidR="00A77059" w:rsidRDefault="00A77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3F8"/>
    <w:rsid w:val="003B13F8"/>
    <w:rsid w:val="004403A9"/>
    <w:rsid w:val="00981AF1"/>
    <w:rsid w:val="00A77059"/>
    <w:rsid w:val="00B905F8"/>
    <w:rsid w:val="00E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B905F8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B905F8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685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2021-12-28T16:17:00Z</dcterms:created>
  <dcterms:modified xsi:type="dcterms:W3CDTF">2021-12-29T12:44:00Z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